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F8" w:rsidRPr="005E4EF8" w:rsidRDefault="005E4EF8" w:rsidP="005E4EF8">
      <w:pPr>
        <w:pStyle w:val="Akapitzlist"/>
        <w:jc w:val="center"/>
        <w:rPr>
          <w:rStyle w:val="jlqj4b"/>
          <w:b/>
          <w:lang w:val="cs-CZ"/>
        </w:rPr>
      </w:pPr>
      <w:r w:rsidRPr="005E4EF8">
        <w:rPr>
          <w:rStyle w:val="jlqj4b"/>
          <w:b/>
          <w:lang w:val="cs-CZ"/>
        </w:rPr>
        <w:t>Měly by mít osoby mladší 18 let své zástupce v parlamentu?</w:t>
      </w:r>
    </w:p>
    <w:p w:rsidR="005E4EF8" w:rsidRDefault="005E4EF8" w:rsidP="005E4EF8">
      <w:pPr>
        <w:pStyle w:val="Akapitzlist"/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1. Scénář hodin </w:t>
      </w:r>
    </w:p>
    <w:p w:rsidR="005E4EF8" w:rsidRDefault="005E4EF8" w:rsidP="005E4EF8">
      <w:pPr>
        <w:pStyle w:val="Akapitzlist"/>
        <w:jc w:val="both"/>
        <w:rPr>
          <w:rStyle w:val="jlqj4b"/>
          <w:lang w:val="cs-CZ"/>
        </w:rPr>
      </w:pPr>
      <w:r>
        <w:rPr>
          <w:rStyle w:val="jlqj4b"/>
          <w:lang w:val="cs-CZ"/>
        </w:rPr>
        <w:t>Čas: 45 min.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 xml:space="preserve">(jedna hodina) </w:t>
      </w:r>
    </w:p>
    <w:p w:rsidR="005E4EF8" w:rsidRDefault="005E4EF8" w:rsidP="005E4EF8">
      <w:pPr>
        <w:pStyle w:val="Akapitzlist"/>
        <w:jc w:val="both"/>
        <w:rPr>
          <w:rStyle w:val="jlqj4b"/>
          <w:lang w:val="cs-CZ"/>
        </w:rPr>
      </w:pPr>
    </w:p>
    <w:p w:rsidR="005E4EF8" w:rsidRDefault="005E4EF8" w:rsidP="005E4EF8">
      <w:pPr>
        <w:pStyle w:val="Akapitzlist"/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Průběh hodiny: </w:t>
      </w:r>
    </w:p>
    <w:p w:rsidR="005E4EF8" w:rsidRDefault="005E4EF8" w:rsidP="005E4EF8">
      <w:pPr>
        <w:pStyle w:val="Akapitzlist"/>
        <w:numPr>
          <w:ilvl w:val="0"/>
          <w:numId w:val="3"/>
        </w:numPr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Přivítání žáků - 1 min. </w:t>
      </w:r>
    </w:p>
    <w:p w:rsidR="005E4EF8" w:rsidRDefault="005E4EF8" w:rsidP="005E4EF8">
      <w:pPr>
        <w:pStyle w:val="Akapitzlist"/>
        <w:numPr>
          <w:ilvl w:val="0"/>
          <w:numId w:val="3"/>
        </w:numPr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Prezentace filmu – 2 min. </w:t>
      </w:r>
    </w:p>
    <w:p w:rsidR="005E4EF8" w:rsidRDefault="005E4EF8" w:rsidP="005E4EF8">
      <w:pPr>
        <w:pStyle w:val="Akapitzlist"/>
        <w:numPr>
          <w:ilvl w:val="0"/>
          <w:numId w:val="3"/>
        </w:numPr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Losování nebo výběr strany – 2 min. </w:t>
      </w:r>
    </w:p>
    <w:p w:rsidR="005E4EF8" w:rsidRDefault="005E4EF8" w:rsidP="005E4EF8">
      <w:pPr>
        <w:pStyle w:val="Akapitzlist"/>
        <w:numPr>
          <w:ilvl w:val="0"/>
          <w:numId w:val="3"/>
        </w:numPr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Příprava k diskusi – rozdání otázek a zajištění přístupu k internetovým zdrojům – 5 min. </w:t>
      </w:r>
    </w:p>
    <w:p w:rsidR="005E4EF8" w:rsidRDefault="005E4EF8" w:rsidP="005E4EF8">
      <w:pPr>
        <w:pStyle w:val="Akapitzlist"/>
        <w:numPr>
          <w:ilvl w:val="0"/>
          <w:numId w:val="3"/>
        </w:numPr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Diskuse – 22 min. </w:t>
      </w:r>
    </w:p>
    <w:p w:rsidR="005E4EF8" w:rsidRDefault="005E4EF8" w:rsidP="005E4EF8">
      <w:pPr>
        <w:pStyle w:val="Akapitzlist"/>
        <w:numPr>
          <w:ilvl w:val="0"/>
          <w:numId w:val="3"/>
        </w:numPr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Vyhlášení výsledků diskuse – 3 min. </w:t>
      </w:r>
    </w:p>
    <w:p w:rsidR="005E4EF8" w:rsidRDefault="005E4EF8" w:rsidP="005E4EF8">
      <w:pPr>
        <w:pStyle w:val="Akapitzlist"/>
        <w:numPr>
          <w:ilvl w:val="0"/>
          <w:numId w:val="3"/>
        </w:numPr>
        <w:jc w:val="both"/>
        <w:rPr>
          <w:rStyle w:val="jlqj4b"/>
          <w:lang w:val="cs-CZ"/>
        </w:rPr>
      </w:pPr>
      <w:r>
        <w:rPr>
          <w:rStyle w:val="jlqj4b"/>
          <w:lang w:val="cs-CZ"/>
        </w:rPr>
        <w:t>Shrnutí diskuse učitelem, poukázání na její silné stránky.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 xml:space="preserve">Ohodnocení nejaktivnějších žáků dobrou známkou - 10 min. Pokyny a pokyny k diskusi v didaktickém procesu naleznete ve Všeobecných doporučeních pro učitele k realizaci diskuse během práce se sluchově postiženou mládeží. </w:t>
      </w:r>
    </w:p>
    <w:p w:rsidR="005E4EF8" w:rsidRDefault="005E4EF8" w:rsidP="005E4EF8">
      <w:pPr>
        <w:pStyle w:val="Akapitzlist"/>
        <w:jc w:val="both"/>
        <w:rPr>
          <w:rStyle w:val="jlqj4b"/>
          <w:lang w:val="cs-CZ"/>
        </w:rPr>
      </w:pPr>
    </w:p>
    <w:p w:rsidR="005E4EF8" w:rsidRDefault="005E4EF8" w:rsidP="005E4EF8">
      <w:pPr>
        <w:pStyle w:val="Akapitzlist"/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2. Otázky pro žáky </w:t>
      </w:r>
    </w:p>
    <w:p w:rsidR="005E4EF8" w:rsidRPr="00153F65" w:rsidRDefault="005E4EF8" w:rsidP="005E4EF8">
      <w:pPr>
        <w:pStyle w:val="Akapitzlist"/>
        <w:jc w:val="both"/>
        <w:rPr>
          <w:rFonts w:ascii="Arial Narrow" w:hAnsi="Arial Narrow" w:cs="Arial"/>
          <w:lang w:val="sk-SK"/>
        </w:rPr>
      </w:pPr>
      <w:r>
        <w:rPr>
          <w:rStyle w:val="jlqj4b"/>
          <w:lang w:val="cs-CZ"/>
        </w:rPr>
        <w:t>Během přípravy na diskusi by měl rozdat učitel žákům tyto otázky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502"/>
      </w:tblGrid>
      <w:tr w:rsidR="005E4EF8" w:rsidRPr="00153F65" w:rsidTr="005E4EF8">
        <w:tc>
          <w:tcPr>
            <w:tcW w:w="4394" w:type="dxa"/>
          </w:tcPr>
          <w:p w:rsidR="005E4EF8" w:rsidRPr="005E4EF8" w:rsidRDefault="005E4EF8" w:rsidP="003176D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5E4EF8">
              <w:rPr>
                <w:rStyle w:val="jlqj4b"/>
                <w:b/>
                <w:color w:val="FF0000"/>
                <w:lang w:val="cs-CZ"/>
              </w:rPr>
              <w:t>Otázky pro zastánce myšlenky, aby osoby mladší 18 let měly své zástupce v parlamentu</w:t>
            </w:r>
          </w:p>
        </w:tc>
        <w:tc>
          <w:tcPr>
            <w:tcW w:w="4502" w:type="dxa"/>
          </w:tcPr>
          <w:p w:rsidR="005E4EF8" w:rsidRPr="005E4EF8" w:rsidRDefault="005E4EF8" w:rsidP="003176D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5E4EF8">
              <w:rPr>
                <w:rStyle w:val="jlqj4b"/>
                <w:b/>
                <w:color w:val="FF0000"/>
                <w:lang w:val="cs-CZ"/>
              </w:rPr>
              <w:t>Otázky pro odpůrce myšlenky, aby osoby mladší 18 let měly své zástupce v parlamentu</w:t>
            </w:r>
          </w:p>
        </w:tc>
      </w:tr>
      <w:tr w:rsidR="005E4EF8" w:rsidRPr="00905CA8" w:rsidTr="005E4EF8">
        <w:tc>
          <w:tcPr>
            <w:tcW w:w="4394" w:type="dxa"/>
          </w:tcPr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Dělají politici rozhodnutí, která se týkají i nezletilých?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Zadlužují politici zemi a tyto dluhy budou jednou muset zaplatit osoby, které jsou nyní nezletilé?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Zajímají se mladí lidé o současný veřejný život?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Zvýšilo by symbolické zastoupení nezletilých v parlamentu zájem mladých lidí o veřejné věci?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Mají mladí lidé v některých otázkách jiný pohled na realitu než starší lidé? Pomáhá různorodost pohledů provést komplexnější analýzu problémů?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Mají mladí lidé právo prezentovat své názory na veřejnosti?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Přináší účast na politickém životě od mládí více příležitostí k získání zkušeností a přiměřeného vzdělání, které by se pak mohlo promítnout do většího profesionalismu v oblasti politiky?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Podílely se v minulosti na pracovních i politických úspěších i osoby mladší 18 let?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Měly by mladší osoby, které by byly v parlamentu, šanci změnit politickou kulturu v dané zemi pomocí moderních metod komunikace s voliči?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Měly by mladší osoby, které pracovaly v parlamentu šanci, </w:t>
            </w:r>
            <w:r>
              <w:rPr>
                <w:rStyle w:val="jlqj4b"/>
                <w:lang w:val="cs-CZ"/>
              </w:rPr>
              <w:lastRenderedPageBreak/>
              <w:t xml:space="preserve">měnit politickou kulturu v dané zemi prostřednictvím kontrolování zkušených politiků?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Mohly by nezletilé osoby v parlamentu efektivněji hájit práva dětí a nezletilých osob? </w:t>
            </w:r>
          </w:p>
          <w:p w:rsidR="005E4EF8" w:rsidRP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Fonts w:ascii="Arial Narrow" w:hAnsi="Arial Narrow" w:cs="Arial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Mají národnostní menšiny svých zástupců v některých národních parlamentů na území EU? Zlepšilo by snížení věku při aktivním a pasivním právu volební účast?</w:t>
            </w:r>
          </w:p>
        </w:tc>
        <w:tc>
          <w:tcPr>
            <w:tcW w:w="4502" w:type="dxa"/>
          </w:tcPr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 w:rsidRPr="005E4EF8">
              <w:rPr>
                <w:rFonts w:ascii="Arial Narrow" w:hAnsi="Arial Narrow" w:cs="Arial"/>
              </w:rPr>
              <w:lastRenderedPageBreak/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Mají osoby mladší 18 let stejné vědomosti o světě jako dospělé osoby?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Vyžaduje práce v parlamentu mnoho zaangažování a je časově náročná? Měla by se tak velmi zaneprázdněná osoba čas učit, rozvíjet a budovat svou pracovní pozici?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Kdo by měl určit věk, od kterého by mladé osoby mohly pracovat v parlamentu?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Mají osoby mladší 18 let plná občanská práva? Je vhodné předat jim pasivní volební právo, když nemohou využívat jiná občanská práva?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Existují v některých zemích „tzv. Mládežnické parlamenty, tedy parlamenty pro děti a mládež? Mohou v nich mladé osoby získávat zkušenosti?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Mohou být mladší osoby, více než starší, manipulovány a ovlivňovány různými zájmovými politickými skupinami?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Co si myslíte, nebylo by lepší místo umělého zaměstnávání nezletilých v parlamentu, snížit věk aktivního volebního práva a umožnit nezletilým účastnit se voleb?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Mohlo by být zaměstnávání osob mladších 18 let v parlamentu z procedurálního hlediska náročné. Měly by osoby, které během plnění své funkce v parlamentu ukončily 18 let odstoupit a měly by je automaticky nahradit </w:t>
            </w:r>
            <w:r w:rsidRPr="005E4EF8">
              <w:rPr>
                <w:rStyle w:val="jlqj4b"/>
                <w:lang w:val="cs-CZ"/>
              </w:rPr>
              <w:lastRenderedPageBreak/>
              <w:t xml:space="preserve">mladší osoby? Jak by to mělo vypadat, protože organizace voleb je velmi nákladná záležitost?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Je v jiných zemích běžné povolit nezletilým účast na parlamentním životě? </w:t>
            </w:r>
          </w:p>
          <w:p w:rsidR="005E4EF8" w:rsidRPr="005E4EF8" w:rsidRDefault="005E4EF8" w:rsidP="005E4EF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Jsou nezletilé osoby právně a finančně závislé na rodičích? Mají mladí lidé sklon ke krajním emocím a extrémním názorům, které později, po období vzdoru, verifikují?</w:t>
            </w:r>
          </w:p>
        </w:tc>
      </w:tr>
    </w:tbl>
    <w:p w:rsidR="005E4EF8" w:rsidRDefault="005E4EF8" w:rsidP="005E4EF8">
      <w:pPr>
        <w:ind w:firstLine="708"/>
        <w:rPr>
          <w:rStyle w:val="jlqj4b"/>
          <w:lang w:val="cs-CZ"/>
        </w:rPr>
      </w:pPr>
    </w:p>
    <w:p w:rsidR="00677BC9" w:rsidRDefault="005E4EF8" w:rsidP="005E4EF8">
      <w:pPr>
        <w:ind w:left="708"/>
        <w:rPr>
          <w:rStyle w:val="jlqj4b"/>
          <w:lang w:val="cs-CZ"/>
        </w:rPr>
      </w:pPr>
      <w:r>
        <w:rPr>
          <w:rStyle w:val="jlqj4b"/>
          <w:lang w:val="cs-CZ"/>
        </w:rPr>
        <w:t>3. Obsahy pro učitele Vybrané argumenty, které mohou být použity během diskuse.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>Případné předání argumentů žákům by mělo být realizována na základě zásad, které byly objasněny ve Všeobecných doporučeních pro učitele k realizaci diskuse během práce se sluchově postiženou mládeží.</w:t>
      </w:r>
    </w:p>
    <w:tbl>
      <w:tblPr>
        <w:tblStyle w:val="Tabela-Siatka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5"/>
        <w:gridCol w:w="4536"/>
      </w:tblGrid>
      <w:tr w:rsidR="005E4EF8" w:rsidRPr="00905CA8" w:rsidTr="005E4EF8">
        <w:tc>
          <w:tcPr>
            <w:tcW w:w="4565" w:type="dxa"/>
          </w:tcPr>
          <w:p w:rsidR="005E4EF8" w:rsidRPr="005E4EF8" w:rsidRDefault="005E4EF8" w:rsidP="003176D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5E4EF8">
              <w:rPr>
                <w:rStyle w:val="jlqj4b"/>
                <w:b/>
                <w:color w:val="FF0000"/>
                <w:lang w:val="cs-CZ"/>
              </w:rPr>
              <w:t>Argumenty pro zastánce myšlenky, aby osoby mladší 18 let měly své zástupce v parlamentu</w:t>
            </w:r>
          </w:p>
        </w:tc>
        <w:tc>
          <w:tcPr>
            <w:tcW w:w="4536" w:type="dxa"/>
          </w:tcPr>
          <w:p w:rsidR="005E4EF8" w:rsidRPr="005E4EF8" w:rsidRDefault="005E4EF8" w:rsidP="003176D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5E4EF8">
              <w:rPr>
                <w:rStyle w:val="jlqj4b"/>
                <w:b/>
                <w:color w:val="FF0000"/>
                <w:lang w:val="cs-CZ"/>
              </w:rPr>
              <w:t>Argumenty pro odpůrce myšlenky, aby osoby mladší 18 let měly své zástupce v parlamentu</w:t>
            </w:r>
          </w:p>
        </w:tc>
      </w:tr>
      <w:tr w:rsidR="005E4EF8" w:rsidRPr="00905CA8" w:rsidTr="005E4EF8">
        <w:trPr>
          <w:trHeight w:val="400"/>
        </w:trPr>
        <w:tc>
          <w:tcPr>
            <w:tcW w:w="4565" w:type="dxa"/>
          </w:tcPr>
          <w:p w:rsidR="005E4EF8" w:rsidRPr="005E4EF8" w:rsidRDefault="005E4EF8" w:rsidP="005E4EF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53" w:hanging="153"/>
              <w:jc w:val="both"/>
              <w:rPr>
                <w:rStyle w:val="jlqj4b"/>
                <w:rFonts w:ascii="Arial Narrow" w:hAnsi="Arial Narrow" w:cs="Arial"/>
                <w:lang w:val="sk-SK"/>
              </w:rPr>
            </w:pPr>
            <w:r>
              <w:rPr>
                <w:rStyle w:val="jlqj4b"/>
                <w:lang w:val="cs-CZ"/>
              </w:rPr>
              <w:t xml:space="preserve">Politici dělají mnohá rozhodnutí, která mají dopad i na nezletilé.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Zadlužováním země přijímají politici závazky, které jednou budou muset splácet osoby, které jsou nyní nezletilé. Mladí lidé by měli mít možnost ovlivňovat rozhodnutí, která se týkají jejich budoucnosti a závazků, které na ně budou kladeny.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V dnešní době mají mladí lidé velmi malý zájem o veřejný život. Tím, že budou mít své zástupce v parlamentu, se může zvýšit jejich zájem o veřejný a občanský život.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Mladí lidé mají v některých otázkách jiný pohled na realitu, než starší osoby. Názorová rozmanitost často vede k hlubší analýze a zralejším rozhodnutím.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Mladí lidé mají právo prezentovat své názory na veřejnosti.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Účast na politickém životě od útlého věku přináší možnost získávat zkušenosti a příslušné vzdělání, které by bylo možné později využít v profesionální politice.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Mladší osoby, které by byly v parlamentu, by měly šanci měnit politickou kulturu v dané zemi prostřednictvím moderních způsobů komunikace se svými voliči.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Mladší osoby, které by byly v parlamentu, by měly šanci měnit politickou kulturu v dané zemi prostřednictvím kontrolování zkušených politiků.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Nezletilé osoby, které by byly v parlamentu, by mohly efektivně bojovat o práva dětí a </w:t>
            </w:r>
            <w:r>
              <w:rPr>
                <w:rStyle w:val="jlqj4b"/>
                <w:lang w:val="cs-CZ"/>
              </w:rPr>
              <w:lastRenderedPageBreak/>
              <w:t xml:space="preserve">nezletilých osob. </w:t>
            </w:r>
          </w:p>
          <w:p w:rsidR="005E4EF8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Národnostní menšiny mají své zástupce v některých národních parlamentech na území EU. V některých parlamentech jsou přijaty i kvóty, které platí pro jednotlivá pohlaví, proto by bylo dobré zamyslet se i nad stálými zástupci mládeže v parlamentu. </w:t>
            </w:r>
          </w:p>
          <w:p w:rsidR="005E4EF8" w:rsidRPr="00E016BE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Snížení věku při aktivním a pasivním volebním právu, by mohlo zvýšit volební účast v parlamentních volbách</w:t>
            </w:r>
          </w:p>
          <w:p w:rsidR="005E4EF8" w:rsidRPr="00E016BE" w:rsidRDefault="005E4EF8" w:rsidP="005E4EF8">
            <w:pPr>
              <w:pStyle w:val="Akapitzlist"/>
              <w:spacing w:after="0" w:line="240" w:lineRule="auto"/>
              <w:ind w:left="153"/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536" w:type="dxa"/>
          </w:tcPr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Osoby mladší 18 let jsou méně informovány.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 w:rsidRPr="005E4EF8"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Práce v parlamentu je časově náročná a angažující. Takto zaneprázdněná osoba by neměla čas učit se, rozvíjet a budovat svou pracovní pozici.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Neexistuje ideální metoda pro určení věku, od kterého by mohly mladé osoby pracovat v parlamentu, proto je lepší vycházet ze vzorců a zkušeností, které dosud vypracovaly vyspělé demokracie.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Osoby mladší 18 let nemají plná občanská práva. Proto není vhodné dát jim pasivní volební právo, protože nemají jiná občanská práva.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V některých zemích EU existují takzvané parlamenty mladých, tedy např.: Dětský a mládežnický parlament, v nichž mohou mladé osoby získávat zkušenosti.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Mladší lidé jsou snáze ovlivnitelní a lze je snáze manipulovat různými zájmovými skupinami a politickými stranami.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Namísto umělého zaměstnávání nezletilých v parlamentu, by bylo lepším řešením snížení věku aktivního a pasivního volebního práva a umožnění nezletilým hlasovat ve volbách.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Pokud by v parlamentu pracovaly i osoby mladší 18 let, mohlo by to být problematické z procedurálního hlediska. Bylo by třeba vyřešit mnoho otázek, v rámci toho i rozhodnout, zda osoby, které během plnění své funkce v parlamentu dosáhnou věku 18 let by měly odstoupit a být automatický nahrazeny mladšími kandidáty. Vzhledem k nákladům na </w:t>
            </w:r>
            <w:r w:rsidRPr="005E4EF8">
              <w:rPr>
                <w:rStyle w:val="jlqj4b"/>
                <w:lang w:val="cs-CZ"/>
              </w:rPr>
              <w:lastRenderedPageBreak/>
              <w:t xml:space="preserve">organizaci voleb se to jeví jako plýtvání veřejnými financemi. 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V jiných evropských zemích nesedí mladí lidé v parlamentu. Jen v Rakousku mají 16 a 17 letý aktivní volební právo a mohou volit.</w:t>
            </w:r>
          </w:p>
          <w:p w:rsidR="005E4EF8" w:rsidRDefault="005E4EF8" w:rsidP="005E4EF8">
            <w:pPr>
              <w:spacing w:after="0" w:line="240" w:lineRule="auto"/>
              <w:jc w:val="both"/>
              <w:rPr>
                <w:rStyle w:val="jlqj4b"/>
                <w:lang w:val="cs-CZ"/>
              </w:rPr>
            </w:pPr>
            <w:r w:rsidRPr="005E4EF8"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Nezletilí jsou právně a finančně závislí na svých rodičích, proto by jejich rozhodnutí mohla ovlivňovat rodiče. </w:t>
            </w:r>
          </w:p>
          <w:p w:rsidR="005E4EF8" w:rsidRPr="005E4EF8" w:rsidRDefault="005E4EF8" w:rsidP="005E4EF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Style w:val="jlqj4b"/>
                <w:lang w:val="cs-CZ"/>
              </w:rPr>
              <w:sym w:font="Symbol" w:char="F02D"/>
            </w:r>
            <w:r w:rsidRPr="005E4EF8">
              <w:rPr>
                <w:rStyle w:val="jlqj4b"/>
                <w:lang w:val="cs-CZ"/>
              </w:rPr>
              <w:t xml:space="preserve"> Mladí lidé mají tendenci mít krajní emoce a velmi extrémní názory, které po období vzdoru verifikují.</w:t>
            </w:r>
          </w:p>
        </w:tc>
      </w:tr>
    </w:tbl>
    <w:p w:rsidR="005E4EF8" w:rsidRDefault="005E4EF8" w:rsidP="005E4EF8">
      <w:pPr>
        <w:ind w:left="708"/>
      </w:pPr>
    </w:p>
    <w:sectPr w:rsidR="005E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D80"/>
    <w:multiLevelType w:val="hybridMultilevel"/>
    <w:tmpl w:val="8D6E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556C7A"/>
    <w:multiLevelType w:val="hybridMultilevel"/>
    <w:tmpl w:val="85CA1D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CE0FE7"/>
    <w:multiLevelType w:val="hybridMultilevel"/>
    <w:tmpl w:val="813A1F58"/>
    <w:lvl w:ilvl="0" w:tplc="7F36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F8"/>
    <w:rsid w:val="005E4EF8"/>
    <w:rsid w:val="006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EF8"/>
    <w:pPr>
      <w:ind w:left="720"/>
      <w:contextualSpacing/>
    </w:pPr>
  </w:style>
  <w:style w:type="character" w:customStyle="1" w:styleId="viiyi">
    <w:name w:val="viiyi"/>
    <w:basedOn w:val="Domylnaczcionkaakapitu"/>
    <w:rsid w:val="005E4EF8"/>
  </w:style>
  <w:style w:type="character" w:customStyle="1" w:styleId="jlqj4b">
    <w:name w:val="jlqj4b"/>
    <w:basedOn w:val="Domylnaczcionkaakapitu"/>
    <w:rsid w:val="005E4EF8"/>
  </w:style>
  <w:style w:type="table" w:styleId="Tabela-Siatka">
    <w:name w:val="Table Grid"/>
    <w:basedOn w:val="Standardowy"/>
    <w:uiPriority w:val="39"/>
    <w:rsid w:val="005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EF8"/>
    <w:pPr>
      <w:ind w:left="720"/>
      <w:contextualSpacing/>
    </w:pPr>
  </w:style>
  <w:style w:type="character" w:customStyle="1" w:styleId="viiyi">
    <w:name w:val="viiyi"/>
    <w:basedOn w:val="Domylnaczcionkaakapitu"/>
    <w:rsid w:val="005E4EF8"/>
  </w:style>
  <w:style w:type="character" w:customStyle="1" w:styleId="jlqj4b">
    <w:name w:val="jlqj4b"/>
    <w:basedOn w:val="Domylnaczcionkaakapitu"/>
    <w:rsid w:val="005E4EF8"/>
  </w:style>
  <w:style w:type="table" w:styleId="Tabela-Siatka">
    <w:name w:val="Table Grid"/>
    <w:basedOn w:val="Standardowy"/>
    <w:uiPriority w:val="39"/>
    <w:rsid w:val="005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1066</Words>
  <Characters>6398</Characters>
  <Application>Microsoft Office Word</Application>
  <DocSecurity>0</DocSecurity>
  <Lines>53</Lines>
  <Paragraphs>14</Paragraphs>
  <ScaleCrop>false</ScaleCrop>
  <Company>Sil-art Rycho444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2022-03-31T10:45:00Z</dcterms:created>
  <dcterms:modified xsi:type="dcterms:W3CDTF">2022-03-31T10:59:00Z</dcterms:modified>
</cp:coreProperties>
</file>